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color w:val="ff00ff"/>
          <w:sz w:val="24"/>
          <w:rtl w:val="0"/>
        </w:rPr>
        <w:tab/>
      </w:r>
      <w:r w:rsidRPr="00000000" w:rsidR="00000000" w:rsidDel="00000000">
        <w:rPr>
          <w:rFonts w:cs="Times New Roman" w:hAnsi="Times New Roman" w:eastAsia="Times New Roman" w:ascii="Times New Roman"/>
          <w:sz w:val="24"/>
          <w:rtl w:val="0"/>
        </w:rPr>
        <w:tab/>
        <w:tab/>
      </w:r>
      <w:r w:rsidRPr="00000000" w:rsidR="00000000" w:rsidDel="00000000">
        <w:rPr>
          <w:rFonts w:cs="Times New Roman" w:hAnsi="Times New Roman" w:eastAsia="Times New Roman" w:ascii="Times New Roman"/>
          <w:sz w:val="24"/>
          <w:rtl w:val="0"/>
        </w:rPr>
        <w:t xml:space="preserve">Le week-end avec L’ours</w:t>
      </w:r>
    </w:p>
    <w:p w:rsidP="00000000" w:rsidRPr="00000000" w:rsidR="00000000" w:rsidDel="00000000" w:rsidRDefault="00000000">
      <w:pPr>
        <w:ind w:firstLine="720"/>
        <w:contextualSpacing w:val="0"/>
        <w:jc w:val="both"/>
      </w:pPr>
      <w:r w:rsidRPr="00000000" w:rsidR="00000000" w:rsidDel="00000000">
        <w:rPr>
          <w:rtl w:val="0"/>
        </w:rPr>
      </w:r>
    </w:p>
    <w:p w:rsidP="00000000" w:rsidRPr="00000000" w:rsidR="00000000" w:rsidDel="00000000" w:rsidRDefault="00000000">
      <w:pPr>
        <w:ind w:firstLine="720"/>
        <w:contextualSpacing w:val="0"/>
        <w:jc w:val="both"/>
      </w:pPr>
      <w:r w:rsidRPr="00000000" w:rsidR="00000000" w:rsidDel="00000000">
        <w:rPr>
          <w:rFonts w:cs="Times New Roman" w:hAnsi="Times New Roman" w:eastAsia="Times New Roman" w:ascii="Times New Roman"/>
          <w:sz w:val="24"/>
          <w:rtl w:val="0"/>
        </w:rPr>
        <w:t xml:space="preserve">Le week-end dernier, je suis allé à la campagne avec mes amis. Avant d’arriver, nous avons fait nos valises. J’ai apporté une chemise, un pantalon, et des chaussures. C'était un beau jour.  Quand nous arrivions, j’ai vu un ours. Zut! Un ours! L’ours nous a  chasses. D’abord, il a attaqué Griff. Ensuite, j’ai regardé l’ours qui mangeait Jaret! J’ai couru à la maison avant de fermer la porte. Le lendemain, je suis allé à la forêt pour faire une randonnée. Je marchais dans la forêt, quand le même ours m’a chassé! J’ai sauté dans ma voiture et puis, je suis parti de la campagne.              </w:t>
      </w:r>
    </w:p>
    <w:p w:rsidP="00000000" w:rsidRPr="00000000" w:rsidR="00000000" w:rsidDel="00000000" w:rsidRDefault="00000000">
      <w:pPr>
        <w:ind w:firstLine="72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La Chasse d'ours per. 6.docx</dc:title>
</cp:coreProperties>
</file>